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8E5" w:rsidRDefault="008F38E5" w:rsidP="008F38E5">
      <w:pPr>
        <w:ind w:left="0" w:right="0"/>
        <w:jc w:val="center"/>
        <w:rPr>
          <w:rFonts w:ascii="Rockwell Extra Bold" w:eastAsia="Times New Roman" w:hAnsi="Rockwell Extra Bold" w:cs="Times New Roman"/>
          <w:b/>
          <w:bCs/>
          <w:color w:val="000000"/>
          <w:kern w:val="28"/>
          <w:sz w:val="32"/>
          <w:szCs w:val="24"/>
          <w:u w:val="single"/>
          <w14:cntxtAlts/>
        </w:rPr>
      </w:pPr>
      <w:r w:rsidRPr="008F38E5">
        <w:rPr>
          <w:rFonts w:ascii="Rockwell Extra Bold" w:eastAsia="Times New Roman" w:hAnsi="Rockwell Extra Bold" w:cs="Times New Roman"/>
          <w:b/>
          <w:bCs/>
          <w:color w:val="000000"/>
          <w:kern w:val="28"/>
          <w:sz w:val="32"/>
          <w:szCs w:val="24"/>
          <w:u w:val="single"/>
          <w14:cntxtAlts/>
        </w:rPr>
        <w:t>CALL FOR PAPERS - STUDY GROUPS</w:t>
      </w:r>
    </w:p>
    <w:p w:rsidR="008F38E5" w:rsidRPr="008F38E5" w:rsidRDefault="008F38E5" w:rsidP="008F38E5">
      <w:pPr>
        <w:ind w:left="0" w:right="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Cs w:val="18"/>
          <w:u w:val="single"/>
          <w14:cntxtAlts/>
        </w:rPr>
      </w:pPr>
      <w:r w:rsidRPr="008F38E5">
        <w:rPr>
          <w:rFonts w:ascii="Times New Roman" w:eastAsia="Times New Roman" w:hAnsi="Times New Roman" w:cs="Times New Roman"/>
          <w:b/>
          <w:bCs/>
          <w:color w:val="000000"/>
          <w:kern w:val="28"/>
          <w:szCs w:val="18"/>
          <w:u w:val="single"/>
          <w14:cntxtAlts/>
        </w:rPr>
        <w:t> </w:t>
      </w:r>
    </w:p>
    <w:p w:rsidR="004F0CD5" w:rsidRPr="008655F2" w:rsidRDefault="004F0CD5" w:rsidP="004F0CD5">
      <w:pPr>
        <w:pStyle w:val="Heading2"/>
        <w:rPr>
          <w:color w:val="0000FF"/>
        </w:rPr>
      </w:pPr>
      <w:r w:rsidRPr="008655F2">
        <w:rPr>
          <w:color w:val="0000FF"/>
        </w:rPr>
        <w:t>"CALL FOR PAPERS- FACIAL NERVE STUDY GROUP"</w:t>
      </w:r>
      <w:r>
        <w:rPr>
          <w:color w:val="0000FF"/>
        </w:rPr>
        <w:t xml:space="preserve"> </w:t>
      </w:r>
    </w:p>
    <w:p w:rsidR="004F0CD5" w:rsidRPr="00F057B7" w:rsidRDefault="004F0CD5" w:rsidP="004F0CD5">
      <w:pPr>
        <w:shd w:val="clear" w:color="auto" w:fill="FFFFFF"/>
        <w:jc w:val="both"/>
        <w:rPr>
          <w:rFonts w:eastAsia="Times New Roman" w:cs="Arial"/>
          <w:color w:val="000000"/>
          <w:sz w:val="24"/>
          <w:szCs w:val="20"/>
        </w:rPr>
      </w:pPr>
      <w:r w:rsidRPr="00F057B7">
        <w:rPr>
          <w:rFonts w:eastAsia="Times New Roman" w:cs="Arial"/>
          <w:color w:val="000000"/>
          <w:sz w:val="24"/>
          <w:szCs w:val="20"/>
        </w:rPr>
        <w:t xml:space="preserve">The Facial Nerve study group will be comprised of interesting case studies followed by discussion.  This is a </w:t>
      </w:r>
      <w:r w:rsidRPr="00F057B7">
        <w:rPr>
          <w:rFonts w:eastAsia="Times New Roman" w:cs="Arial"/>
          <w:b/>
          <w:bCs/>
          <w:color w:val="000000"/>
          <w:sz w:val="24"/>
          <w:szCs w:val="20"/>
        </w:rPr>
        <w:t xml:space="preserve">"Call for Papers" </w:t>
      </w:r>
      <w:r w:rsidRPr="00F057B7">
        <w:rPr>
          <w:rFonts w:eastAsia="Times New Roman" w:cs="Arial"/>
          <w:color w:val="000000"/>
          <w:sz w:val="24"/>
          <w:szCs w:val="20"/>
        </w:rPr>
        <w:t xml:space="preserve">for such case studies. </w:t>
      </w:r>
      <w:r w:rsidRPr="00FE266D">
        <w:rPr>
          <w:rFonts w:eastAsia="Times New Roman" w:cs="Arial"/>
          <w:b/>
          <w:bCs/>
          <w:color w:val="000000"/>
          <w:sz w:val="24"/>
          <w:szCs w:val="20"/>
        </w:rPr>
        <w:t xml:space="preserve">Abstracts will be accepted for 5 minute Facial Nerve study group case presentations followed by discussion between April 1, 2017 and June 1, 2017. </w:t>
      </w:r>
      <w:r w:rsidRPr="00F057B7">
        <w:rPr>
          <w:rFonts w:eastAsia="Times New Roman" w:cs="Arial"/>
          <w:color w:val="000000"/>
          <w:sz w:val="24"/>
          <w:szCs w:val="20"/>
        </w:rPr>
        <w:t xml:space="preserve">The abbreviated abstracts should include </w:t>
      </w:r>
      <w:r w:rsidRPr="00F057B7">
        <w:rPr>
          <w:rFonts w:eastAsia="Times New Roman" w:cs="Arial"/>
          <w:b/>
          <w:bCs/>
          <w:color w:val="000000"/>
          <w:sz w:val="24"/>
          <w:szCs w:val="20"/>
          <w:u w:val="single"/>
        </w:rPr>
        <w:t>a title</w:t>
      </w:r>
      <w:r w:rsidRPr="00F057B7">
        <w:rPr>
          <w:rFonts w:eastAsia="Times New Roman" w:cs="Arial"/>
          <w:b/>
          <w:bCs/>
          <w:color w:val="000000"/>
          <w:sz w:val="24"/>
          <w:szCs w:val="20"/>
        </w:rPr>
        <w:t xml:space="preserve"> AND </w:t>
      </w:r>
      <w:r w:rsidRPr="00F057B7">
        <w:rPr>
          <w:rFonts w:eastAsia="Times New Roman" w:cs="Arial"/>
          <w:b/>
          <w:bCs/>
          <w:color w:val="000000"/>
          <w:sz w:val="24"/>
          <w:szCs w:val="20"/>
          <w:u w:val="single"/>
        </w:rPr>
        <w:t>clinical presentation</w:t>
      </w:r>
      <w:r w:rsidRPr="00F057B7">
        <w:rPr>
          <w:rFonts w:eastAsia="Times New Roman" w:cs="Arial"/>
          <w:b/>
          <w:bCs/>
          <w:color w:val="000000"/>
          <w:sz w:val="24"/>
          <w:szCs w:val="20"/>
        </w:rPr>
        <w:t xml:space="preserve"> only</w:t>
      </w:r>
      <w:r w:rsidRPr="00F057B7">
        <w:rPr>
          <w:rFonts w:eastAsia="Times New Roman" w:cs="Arial"/>
          <w:color w:val="000000"/>
          <w:sz w:val="24"/>
          <w:szCs w:val="20"/>
        </w:rPr>
        <w:t xml:space="preserve">. The format is an "unknown" or "complicated" case presentation designed to generate audience participation and discussion. </w:t>
      </w:r>
    </w:p>
    <w:p w:rsidR="004F0CD5" w:rsidRDefault="004F0CD5" w:rsidP="004F0CD5">
      <w:pPr>
        <w:shd w:val="clear" w:color="auto" w:fill="FFFFFF"/>
        <w:rPr>
          <w:rFonts w:eastAsia="Times New Roman" w:cs="Arial"/>
          <w:color w:val="000000"/>
          <w:sz w:val="24"/>
          <w:szCs w:val="20"/>
        </w:rPr>
      </w:pPr>
      <w:r w:rsidRPr="00E30D0E">
        <w:rPr>
          <w:rFonts w:eastAsia="Times New Roman" w:cs="Arial"/>
          <w:color w:val="000000"/>
          <w:sz w:val="24"/>
          <w:szCs w:val="20"/>
        </w:rPr>
        <w:t xml:space="preserve">Please submit all abstracts to Kristen Bordignon at </w:t>
      </w:r>
      <w:hyperlink r:id="rId4" w:history="1">
        <w:r w:rsidRPr="00DB7727">
          <w:rPr>
            <w:rStyle w:val="Hyperlink"/>
            <w:rFonts w:eastAsia="Times New Roman" w:cs="Arial"/>
            <w:sz w:val="24"/>
            <w:szCs w:val="20"/>
          </w:rPr>
          <w:t>administrator@americanneurotologysociety.com</w:t>
        </w:r>
      </w:hyperlink>
      <w:r>
        <w:rPr>
          <w:rFonts w:eastAsia="Times New Roman" w:cs="Arial"/>
          <w:color w:val="000000"/>
          <w:sz w:val="24"/>
          <w:szCs w:val="20"/>
        </w:rPr>
        <w:t xml:space="preserve"> by June 1</w:t>
      </w:r>
      <w:r w:rsidRPr="006610C6">
        <w:rPr>
          <w:rFonts w:eastAsia="Times New Roman" w:cs="Arial"/>
          <w:color w:val="000000"/>
          <w:sz w:val="24"/>
          <w:szCs w:val="20"/>
          <w:vertAlign w:val="superscript"/>
        </w:rPr>
        <w:t>st</w:t>
      </w:r>
      <w:r>
        <w:rPr>
          <w:rFonts w:eastAsia="Times New Roman" w:cs="Arial"/>
          <w:color w:val="000000"/>
          <w:sz w:val="24"/>
          <w:szCs w:val="20"/>
        </w:rPr>
        <w:t xml:space="preserve">. </w:t>
      </w:r>
    </w:p>
    <w:p w:rsidR="004F0CD5" w:rsidRPr="00E30D0E" w:rsidRDefault="004F0CD5" w:rsidP="004F0CD5">
      <w:pPr>
        <w:shd w:val="clear" w:color="auto" w:fill="FFFFFF"/>
        <w:rPr>
          <w:rFonts w:eastAsia="Times New Roman" w:cs="Arial"/>
          <w:color w:val="000000"/>
          <w:sz w:val="24"/>
          <w:szCs w:val="20"/>
        </w:rPr>
      </w:pPr>
      <w:r>
        <w:rPr>
          <w:rFonts w:eastAsia="Times New Roman" w:cs="Arial"/>
          <w:color w:val="000000"/>
          <w:sz w:val="24"/>
          <w:szCs w:val="20"/>
        </w:rPr>
        <w:tab/>
        <w:t xml:space="preserve">You will receive a confirmation of receipt via email once your submission has been reviewed. </w:t>
      </w:r>
      <w:r w:rsidRPr="00E30D0E">
        <w:rPr>
          <w:rFonts w:eastAsia="Times New Roman" w:cs="Arial"/>
          <w:color w:val="000000"/>
          <w:sz w:val="24"/>
          <w:szCs w:val="20"/>
        </w:rPr>
        <w:t xml:space="preserve">Don’t forget to include submitting author's full name, designation, email, and mailing address. Please limit abstract to 125 words or less; abstract must be in Microsoft WORD format please, no pdf's. </w:t>
      </w:r>
      <w:r w:rsidRPr="006610C6">
        <w:rPr>
          <w:rFonts w:eastAsia="Times New Roman" w:cs="Arial"/>
          <w:b/>
          <w:color w:val="000000"/>
          <w:sz w:val="24"/>
          <w:szCs w:val="20"/>
        </w:rPr>
        <w:t xml:space="preserve">AUTHOR'S ARE PERMITTED TO SUBMIT MORE THAN ONE CASE, HOWEVER, DUE TO TIME CONSTRAINTS AND IN FAIRNESS TO ALL, </w:t>
      </w:r>
      <w:r w:rsidRPr="00812ACE">
        <w:rPr>
          <w:rFonts w:eastAsia="Times New Roman" w:cs="Arial"/>
          <w:b/>
          <w:color w:val="000000"/>
          <w:sz w:val="24"/>
          <w:szCs w:val="20"/>
        </w:rPr>
        <w:t>ONLY ONE ABSTRACT PER AUTHOR MAY BE SELECTED FOR PRESENTATION</w:t>
      </w:r>
      <w:r w:rsidRPr="00E30D0E">
        <w:rPr>
          <w:rFonts w:eastAsia="Times New Roman" w:cs="Arial"/>
          <w:color w:val="000000"/>
          <w:sz w:val="24"/>
          <w:szCs w:val="20"/>
        </w:rPr>
        <w:t xml:space="preserve">. </w:t>
      </w:r>
    </w:p>
    <w:p w:rsidR="004F0CD5" w:rsidRDefault="004F0CD5" w:rsidP="004F0CD5">
      <w:pPr>
        <w:shd w:val="clear" w:color="auto" w:fill="FFFFFF"/>
        <w:jc w:val="both"/>
        <w:rPr>
          <w:rFonts w:eastAsia="Times New Roman" w:cs="Arial"/>
          <w:color w:val="000000"/>
          <w:sz w:val="24"/>
          <w:szCs w:val="20"/>
        </w:rPr>
      </w:pPr>
      <w:r>
        <w:rPr>
          <w:rFonts w:eastAsia="Times New Roman" w:cs="Arial"/>
          <w:color w:val="000000"/>
          <w:sz w:val="24"/>
          <w:szCs w:val="20"/>
        </w:rPr>
        <w:tab/>
      </w:r>
      <w:r w:rsidRPr="00F057B7">
        <w:rPr>
          <w:rFonts w:eastAsia="Times New Roman" w:cs="Arial"/>
          <w:color w:val="000000"/>
          <w:sz w:val="24"/>
          <w:szCs w:val="20"/>
        </w:rPr>
        <w:t xml:space="preserve">Please feel free to contact me at </w:t>
      </w:r>
      <w:hyperlink r:id="rId5" w:history="1">
        <w:r w:rsidRPr="00F057B7">
          <w:rPr>
            <w:rStyle w:val="Hyperlink"/>
            <w:rFonts w:eastAsia="Times New Roman" w:cs="Arial"/>
            <w:sz w:val="24"/>
            <w:szCs w:val="20"/>
          </w:rPr>
          <w:t>administrator@americanneurotologysociety.com</w:t>
        </w:r>
      </w:hyperlink>
      <w:r w:rsidRPr="00F057B7">
        <w:rPr>
          <w:rFonts w:eastAsia="Times New Roman" w:cs="Arial"/>
          <w:color w:val="000000"/>
          <w:sz w:val="24"/>
          <w:szCs w:val="20"/>
        </w:rPr>
        <w:t xml:space="preserve"> wi</w:t>
      </w:r>
      <w:r>
        <w:rPr>
          <w:rFonts w:eastAsia="Times New Roman" w:cs="Arial"/>
          <w:color w:val="000000"/>
          <w:sz w:val="24"/>
          <w:szCs w:val="20"/>
        </w:rPr>
        <w:t>th any questions regarding the a</w:t>
      </w:r>
      <w:r w:rsidRPr="00F057B7">
        <w:rPr>
          <w:rFonts w:eastAsia="Times New Roman" w:cs="Arial"/>
          <w:color w:val="000000"/>
          <w:sz w:val="24"/>
          <w:szCs w:val="20"/>
        </w:rPr>
        <w:t>bstract submission</w:t>
      </w:r>
      <w:r>
        <w:rPr>
          <w:rFonts w:eastAsia="Times New Roman" w:cs="Arial"/>
          <w:color w:val="000000"/>
          <w:sz w:val="24"/>
          <w:szCs w:val="20"/>
        </w:rPr>
        <w:t xml:space="preserve"> process</w:t>
      </w:r>
      <w:r w:rsidRPr="00F057B7">
        <w:rPr>
          <w:rFonts w:eastAsia="Times New Roman" w:cs="Arial"/>
          <w:color w:val="000000"/>
          <w:sz w:val="24"/>
          <w:szCs w:val="20"/>
        </w:rPr>
        <w:t xml:space="preserve"> for the Facial Nerve Study Group. </w:t>
      </w:r>
      <w:r>
        <w:rPr>
          <w:rFonts w:eastAsia="Times New Roman" w:cs="Arial"/>
          <w:color w:val="000000"/>
          <w:sz w:val="24"/>
          <w:szCs w:val="20"/>
        </w:rPr>
        <w:t xml:space="preserve">Authors will be notified by the end of June whether their abstract was selected for presentation. </w:t>
      </w:r>
    </w:p>
    <w:p w:rsidR="004F0CD5" w:rsidRDefault="004F0CD5" w:rsidP="004F0CD5">
      <w:pPr>
        <w:shd w:val="clear" w:color="auto" w:fill="FFFFFF"/>
        <w:jc w:val="both"/>
        <w:rPr>
          <w:rFonts w:eastAsia="Times New Roman" w:cs="Arial"/>
          <w:color w:val="000000"/>
          <w:sz w:val="24"/>
          <w:szCs w:val="20"/>
        </w:rPr>
      </w:pPr>
    </w:p>
    <w:p w:rsidR="004F0CD5" w:rsidRPr="00E30D0E" w:rsidRDefault="004F0CD5" w:rsidP="004F0CD5">
      <w:pPr>
        <w:shd w:val="clear" w:color="auto" w:fill="FFFFFF"/>
        <w:jc w:val="center"/>
        <w:rPr>
          <w:rFonts w:eastAsia="Times New Roman" w:cs="Arial"/>
          <w:b/>
          <w:color w:val="000000"/>
          <w:sz w:val="24"/>
          <w:szCs w:val="24"/>
        </w:rPr>
      </w:pPr>
      <w:r w:rsidRPr="00E30D0E">
        <w:rPr>
          <w:b/>
          <w:color w:val="0000FF"/>
          <w:sz w:val="24"/>
          <w:szCs w:val="24"/>
        </w:rPr>
        <w:t>"CALL FOR PAPERS</w:t>
      </w:r>
      <w:r w:rsidRPr="00E30D0E">
        <w:rPr>
          <w:rFonts w:eastAsia="Times New Roman" w:cs="Arial"/>
          <w:b/>
          <w:color w:val="000000"/>
          <w:sz w:val="24"/>
          <w:szCs w:val="24"/>
        </w:rPr>
        <w:t xml:space="preserve"> </w:t>
      </w:r>
      <w:r w:rsidRPr="00E30D0E">
        <w:rPr>
          <w:rFonts w:eastAsia="Times New Roman" w:cs="Arial"/>
          <w:b/>
          <w:color w:val="0000FF"/>
          <w:sz w:val="24"/>
          <w:szCs w:val="24"/>
        </w:rPr>
        <w:t>STEREOTACTIC RADIOSURGERY STUDY GROUP</w:t>
      </w:r>
      <w:r>
        <w:rPr>
          <w:rFonts w:eastAsia="Times New Roman" w:cs="Arial"/>
          <w:b/>
          <w:color w:val="0000FF"/>
          <w:sz w:val="24"/>
          <w:szCs w:val="24"/>
        </w:rPr>
        <w:t>”</w:t>
      </w:r>
    </w:p>
    <w:p w:rsidR="004F0CD5" w:rsidRDefault="004F0CD5" w:rsidP="004F0CD5">
      <w:pPr>
        <w:shd w:val="clear" w:color="auto" w:fill="FFFFFF"/>
        <w:jc w:val="both"/>
        <w:rPr>
          <w:rFonts w:eastAsia="Times New Roman" w:cs="Arial"/>
          <w:b/>
          <w:color w:val="000000"/>
          <w:sz w:val="24"/>
          <w:szCs w:val="20"/>
        </w:rPr>
      </w:pPr>
      <w:r w:rsidRPr="00E30D0E">
        <w:rPr>
          <w:rFonts w:eastAsia="Times New Roman" w:cs="Arial"/>
          <w:color w:val="000000"/>
          <w:sz w:val="24"/>
          <w:szCs w:val="20"/>
        </w:rPr>
        <w:t xml:space="preserve">The 2017 Stereotactic Radiosurgery Study Group meeting will be comprised of two invited presentations followed by interesting case studies and discussion.  This is a "Call for Papers" for such case studies. I am also encouraging suggestions for specific topics and/or speakers to be included in the design of the invited presentations. </w:t>
      </w:r>
      <w:r w:rsidRPr="00483BA8">
        <w:rPr>
          <w:rFonts w:eastAsia="Times New Roman" w:cs="Arial"/>
          <w:b/>
          <w:color w:val="000000"/>
          <w:sz w:val="24"/>
          <w:szCs w:val="20"/>
        </w:rPr>
        <w:t>Abstracts will be accepted between April 1, 2017 and June 1, 2017 for 5 minute SRS SG case presentations followed by discussion.</w:t>
      </w:r>
      <w:r w:rsidRPr="00E30D0E">
        <w:rPr>
          <w:rFonts w:eastAsia="Times New Roman" w:cs="Arial"/>
          <w:color w:val="000000"/>
          <w:sz w:val="24"/>
          <w:szCs w:val="20"/>
        </w:rPr>
        <w:t xml:space="preserve"> The abbreviated abstracts should include a </w:t>
      </w:r>
      <w:r w:rsidRPr="00483BA8">
        <w:rPr>
          <w:rFonts w:eastAsia="Times New Roman" w:cs="Arial"/>
          <w:b/>
          <w:color w:val="000000"/>
          <w:sz w:val="24"/>
          <w:szCs w:val="20"/>
        </w:rPr>
        <w:t>title AND clinical presentation only.</w:t>
      </w:r>
      <w:r w:rsidRPr="00E30D0E">
        <w:rPr>
          <w:rFonts w:eastAsia="Times New Roman" w:cs="Arial"/>
          <w:color w:val="000000"/>
          <w:sz w:val="24"/>
          <w:szCs w:val="20"/>
        </w:rPr>
        <w:t xml:space="preserve"> The format is an "unknown" or "complicated" case presentation designed to generate audience participation and discussion. </w:t>
      </w:r>
      <w:r w:rsidRPr="00483BA8">
        <w:rPr>
          <w:rFonts w:eastAsia="Times New Roman" w:cs="Arial"/>
          <w:b/>
          <w:color w:val="000000"/>
          <w:sz w:val="24"/>
          <w:szCs w:val="20"/>
        </w:rPr>
        <w:t xml:space="preserve">Please submit all abstracts to P. Ashley Wackym, MD at </w:t>
      </w:r>
      <w:hyperlink r:id="rId6" w:history="1">
        <w:r w:rsidRPr="00483BA8">
          <w:rPr>
            <w:rStyle w:val="Hyperlink"/>
            <w:rFonts w:eastAsia="Times New Roman" w:cs="Arial"/>
            <w:b/>
            <w:sz w:val="24"/>
            <w:szCs w:val="20"/>
          </w:rPr>
          <w:t>wackym@alumni.vanderbilt.edu</w:t>
        </w:r>
      </w:hyperlink>
      <w:r w:rsidRPr="00483BA8">
        <w:rPr>
          <w:rFonts w:eastAsia="Times New Roman" w:cs="Arial"/>
          <w:b/>
          <w:color w:val="000000"/>
          <w:sz w:val="24"/>
          <w:szCs w:val="20"/>
        </w:rPr>
        <w:t xml:space="preserve"> by June 1st. </w:t>
      </w:r>
    </w:p>
    <w:p w:rsidR="004F0CD5" w:rsidRDefault="004F0CD5" w:rsidP="004F0CD5">
      <w:pPr>
        <w:shd w:val="clear" w:color="auto" w:fill="FFFFFF"/>
        <w:jc w:val="both"/>
        <w:rPr>
          <w:rFonts w:eastAsia="Times New Roman" w:cs="Arial"/>
          <w:color w:val="000000"/>
          <w:sz w:val="24"/>
          <w:szCs w:val="20"/>
        </w:rPr>
      </w:pPr>
      <w:r>
        <w:rPr>
          <w:rFonts w:eastAsia="Times New Roman" w:cs="Arial"/>
          <w:b/>
          <w:color w:val="000000"/>
          <w:sz w:val="24"/>
          <w:szCs w:val="20"/>
        </w:rPr>
        <w:tab/>
      </w:r>
      <w:r w:rsidRPr="00E30D0E">
        <w:rPr>
          <w:rFonts w:eastAsia="Times New Roman" w:cs="Arial"/>
          <w:color w:val="000000"/>
          <w:sz w:val="24"/>
          <w:szCs w:val="20"/>
        </w:rPr>
        <w:t xml:space="preserve">Abstracts must include submitting author's full name, designation, email, and mailing address. Please limit abstract to 125 words or less; abstract must be in Microsoft WORD format please — no PDFs. AUTHOR'S ARE PERMITTED TO SUBMIT MORE THAN ONE CASE, HOWEVER, DUE TO TIME CONSTRAINTS AND IN FAIRNESS TO ALL, ONLY ONE ABSTRACT PER AUTHOR MAY BE SELECTED FOR PRESENTATION.  </w:t>
      </w:r>
    </w:p>
    <w:p w:rsidR="004F0CD5" w:rsidRPr="00E30D0E" w:rsidRDefault="004F0CD5" w:rsidP="004F0CD5">
      <w:pPr>
        <w:shd w:val="clear" w:color="auto" w:fill="FFFFFF"/>
        <w:jc w:val="both"/>
        <w:rPr>
          <w:rFonts w:eastAsia="Times New Roman" w:cs="Arial"/>
          <w:color w:val="000000"/>
          <w:sz w:val="24"/>
          <w:szCs w:val="20"/>
        </w:rPr>
      </w:pPr>
      <w:r>
        <w:rPr>
          <w:rFonts w:eastAsia="Times New Roman" w:cs="Arial"/>
          <w:color w:val="000000"/>
          <w:sz w:val="24"/>
          <w:szCs w:val="20"/>
        </w:rPr>
        <w:tab/>
      </w:r>
      <w:r w:rsidRPr="00E30D0E">
        <w:rPr>
          <w:rFonts w:eastAsia="Times New Roman" w:cs="Arial"/>
          <w:color w:val="000000"/>
          <w:sz w:val="24"/>
          <w:szCs w:val="20"/>
        </w:rPr>
        <w:t>Please feel free to contact me at wackym@alumni.vanderbilt.edu with any questions regarding the Abstract submission process for the Stereotactic Radiosurgery Study Group. Authors will be notified the end of June whether their abstract was selected for presentation.</w:t>
      </w:r>
    </w:p>
    <w:p w:rsidR="004F0CD5" w:rsidRPr="00E30D0E" w:rsidRDefault="004F0CD5" w:rsidP="004F0CD5">
      <w:pPr>
        <w:shd w:val="clear" w:color="auto" w:fill="FFFFFF"/>
        <w:jc w:val="both"/>
        <w:rPr>
          <w:rFonts w:eastAsia="Times New Roman" w:cs="Arial"/>
          <w:color w:val="000000"/>
          <w:sz w:val="24"/>
          <w:szCs w:val="20"/>
        </w:rPr>
      </w:pPr>
      <w:r w:rsidRPr="00E30D0E">
        <w:rPr>
          <w:rFonts w:eastAsia="Times New Roman" w:cs="Arial"/>
          <w:color w:val="000000"/>
          <w:sz w:val="24"/>
          <w:szCs w:val="20"/>
        </w:rPr>
        <w:t>Thank you!</w:t>
      </w:r>
    </w:p>
    <w:p w:rsidR="004F0CD5" w:rsidRPr="00483BA8" w:rsidRDefault="004F0CD5" w:rsidP="004F0CD5">
      <w:pPr>
        <w:shd w:val="clear" w:color="auto" w:fill="FFFFFF"/>
        <w:jc w:val="both"/>
        <w:rPr>
          <w:rFonts w:eastAsia="Times New Roman" w:cs="Arial"/>
          <w:i/>
          <w:color w:val="000000"/>
          <w:sz w:val="24"/>
          <w:szCs w:val="20"/>
        </w:rPr>
      </w:pPr>
      <w:r w:rsidRPr="00483BA8">
        <w:rPr>
          <w:rFonts w:eastAsia="Times New Roman" w:cs="Arial"/>
          <w:i/>
          <w:color w:val="000000"/>
          <w:sz w:val="24"/>
          <w:szCs w:val="20"/>
        </w:rPr>
        <w:t>Ashley Wackym, MD</w:t>
      </w:r>
    </w:p>
    <w:p w:rsidR="004F0CD5" w:rsidRDefault="004F0CD5" w:rsidP="004F0CD5">
      <w:pPr>
        <w:shd w:val="clear" w:color="auto" w:fill="FFFFFF"/>
        <w:jc w:val="both"/>
        <w:rPr>
          <w:rFonts w:eastAsia="Times New Roman" w:cs="Arial"/>
          <w:color w:val="000000"/>
          <w:sz w:val="24"/>
          <w:szCs w:val="20"/>
        </w:rPr>
      </w:pPr>
    </w:p>
    <w:p w:rsidR="004F0CD5" w:rsidRPr="00E30D0E" w:rsidRDefault="004F0CD5" w:rsidP="004F0CD5">
      <w:pPr>
        <w:shd w:val="clear" w:color="auto" w:fill="FFFFFF"/>
        <w:jc w:val="center"/>
        <w:rPr>
          <w:rFonts w:eastAsia="Times New Roman" w:cs="Arial"/>
          <w:b/>
          <w:color w:val="0000FF"/>
          <w:sz w:val="24"/>
          <w:szCs w:val="20"/>
        </w:rPr>
      </w:pPr>
      <w:r w:rsidRPr="00E30D0E">
        <w:rPr>
          <w:b/>
          <w:color w:val="0000FF"/>
          <w:sz w:val="24"/>
          <w:szCs w:val="24"/>
        </w:rPr>
        <w:t>"CALL FOR PAPERS</w:t>
      </w:r>
      <w:r w:rsidRPr="00E30D0E">
        <w:rPr>
          <w:rFonts w:eastAsia="Times New Roman" w:cs="Arial"/>
          <w:b/>
          <w:color w:val="000000"/>
          <w:sz w:val="24"/>
          <w:szCs w:val="24"/>
        </w:rPr>
        <w:t xml:space="preserve"> </w:t>
      </w:r>
      <w:r w:rsidRPr="00E30D0E">
        <w:rPr>
          <w:rFonts w:eastAsia="Times New Roman" w:cs="Arial"/>
          <w:b/>
          <w:color w:val="0000FF"/>
          <w:sz w:val="24"/>
          <w:szCs w:val="20"/>
        </w:rPr>
        <w:t>WILLIAM HOUSE COCHLEAR IMPLANT STUDY GROUP</w:t>
      </w:r>
      <w:r>
        <w:rPr>
          <w:rFonts w:eastAsia="Times New Roman" w:cs="Arial"/>
          <w:b/>
          <w:color w:val="0000FF"/>
          <w:sz w:val="24"/>
          <w:szCs w:val="20"/>
        </w:rPr>
        <w:t>”</w:t>
      </w:r>
    </w:p>
    <w:p w:rsidR="004F0CD5" w:rsidRPr="00483BA8" w:rsidRDefault="004F0CD5" w:rsidP="004F0CD5">
      <w:pPr>
        <w:shd w:val="clear" w:color="auto" w:fill="FFFFFF"/>
        <w:jc w:val="both"/>
        <w:rPr>
          <w:rFonts w:eastAsia="Times New Roman" w:cs="Arial"/>
          <w:b/>
          <w:color w:val="000000"/>
          <w:sz w:val="24"/>
          <w:szCs w:val="20"/>
        </w:rPr>
      </w:pPr>
      <w:r w:rsidRPr="00E30D0E">
        <w:rPr>
          <w:rFonts w:eastAsia="Times New Roman" w:cs="Arial"/>
          <w:color w:val="000000"/>
          <w:sz w:val="24"/>
          <w:szCs w:val="20"/>
        </w:rPr>
        <w:t>Please plan to attend the 33rd gathering of the WHCISG as a part of the “Super Saturday” events during the ANS 52</w:t>
      </w:r>
      <w:r w:rsidRPr="00483BA8">
        <w:rPr>
          <w:rFonts w:eastAsia="Times New Roman" w:cs="Arial"/>
          <w:color w:val="000000"/>
          <w:sz w:val="24"/>
          <w:szCs w:val="20"/>
          <w:vertAlign w:val="superscript"/>
        </w:rPr>
        <w:t>nd</w:t>
      </w:r>
      <w:r w:rsidRPr="00E30D0E">
        <w:rPr>
          <w:rFonts w:eastAsia="Times New Roman" w:cs="Arial"/>
          <w:color w:val="000000"/>
          <w:sz w:val="24"/>
          <w:szCs w:val="20"/>
        </w:rPr>
        <w:t xml:space="preserve"> Annual Fall meeting in conjunction with the AAO-HNSF Annual Meeting &amp; OTO </w:t>
      </w:r>
      <w:r w:rsidRPr="00E30D0E">
        <w:rPr>
          <w:rFonts w:eastAsia="Times New Roman" w:cs="Arial"/>
          <w:color w:val="000000"/>
          <w:sz w:val="24"/>
          <w:szCs w:val="20"/>
        </w:rPr>
        <w:lastRenderedPageBreak/>
        <w:t xml:space="preserve">EXPO in Chicago, IL.  </w:t>
      </w:r>
      <w:r w:rsidRPr="00483BA8">
        <w:rPr>
          <w:rFonts w:eastAsia="Times New Roman" w:cs="Arial"/>
          <w:b/>
          <w:color w:val="000000"/>
          <w:sz w:val="24"/>
          <w:szCs w:val="20"/>
        </w:rPr>
        <w:t xml:space="preserve">Difficult/interesting/unusual cases that illustrate novel concepts or management dilemmas are encouraged for presentation and discussion during the first hour. </w:t>
      </w:r>
      <w:r w:rsidRPr="00E30D0E">
        <w:rPr>
          <w:rFonts w:eastAsia="Times New Roman" w:cs="Arial"/>
          <w:color w:val="000000"/>
          <w:sz w:val="24"/>
          <w:szCs w:val="20"/>
        </w:rPr>
        <w:t xml:space="preserve"> Presenters may also choose to submit, at their discretion, written manuscripts for inclusion in the Cochlear Implant International journal.  The second hour is co-sponsored by the </w:t>
      </w:r>
      <w:r w:rsidRPr="00483BA8">
        <w:rPr>
          <w:rFonts w:eastAsia="Times New Roman" w:cs="Arial"/>
          <w:i/>
          <w:color w:val="000000"/>
          <w:sz w:val="24"/>
          <w:szCs w:val="20"/>
        </w:rPr>
        <w:t xml:space="preserve">American Cochlear Implant Alliance </w:t>
      </w:r>
      <w:r w:rsidRPr="00E30D0E">
        <w:rPr>
          <w:rFonts w:eastAsia="Times New Roman" w:cs="Arial"/>
          <w:color w:val="000000"/>
          <w:sz w:val="24"/>
          <w:szCs w:val="20"/>
        </w:rPr>
        <w:t xml:space="preserve">(ACIA) and is intended to discuss contemporary issues relevant to clinics, industry and the field in general. </w:t>
      </w:r>
      <w:r w:rsidRPr="00483BA8">
        <w:rPr>
          <w:rFonts w:eastAsia="Times New Roman" w:cs="Arial"/>
          <w:b/>
          <w:color w:val="000000"/>
          <w:sz w:val="24"/>
          <w:szCs w:val="20"/>
        </w:rPr>
        <w:t xml:space="preserve">I encourage you all to submit your interesting or perplexing cases to </w:t>
      </w:r>
      <w:hyperlink r:id="rId7" w:history="1">
        <w:r w:rsidRPr="00483BA8">
          <w:rPr>
            <w:rStyle w:val="Hyperlink"/>
            <w:rFonts w:eastAsia="Times New Roman" w:cs="Arial"/>
            <w:b/>
            <w:sz w:val="24"/>
            <w:szCs w:val="20"/>
          </w:rPr>
          <w:t>BuchmanC@ent.wustl.edu</w:t>
        </w:r>
      </w:hyperlink>
      <w:r w:rsidRPr="00483BA8">
        <w:rPr>
          <w:rFonts w:eastAsia="Times New Roman" w:cs="Arial"/>
          <w:b/>
          <w:color w:val="000000"/>
          <w:sz w:val="24"/>
          <w:szCs w:val="20"/>
        </w:rPr>
        <w:t xml:space="preserve"> and cc Emily Harvey at </w:t>
      </w:r>
      <w:hyperlink r:id="rId8" w:history="1">
        <w:r w:rsidRPr="00483BA8">
          <w:rPr>
            <w:rStyle w:val="Hyperlink"/>
            <w:rFonts w:eastAsia="Times New Roman" w:cs="Arial"/>
            <w:b/>
            <w:sz w:val="24"/>
            <w:szCs w:val="20"/>
          </w:rPr>
          <w:t>emilyharvey@wustl.edu</w:t>
        </w:r>
      </w:hyperlink>
      <w:r w:rsidRPr="00483BA8">
        <w:rPr>
          <w:rFonts w:eastAsia="Times New Roman" w:cs="Arial"/>
          <w:b/>
          <w:color w:val="000000"/>
          <w:sz w:val="24"/>
          <w:szCs w:val="20"/>
        </w:rPr>
        <w:t xml:space="preserve">  no later than Friday, July 7th 2017. </w:t>
      </w:r>
    </w:p>
    <w:p w:rsidR="004F0CD5" w:rsidRPr="00E30D0E" w:rsidRDefault="004F0CD5" w:rsidP="004F0CD5">
      <w:pPr>
        <w:shd w:val="clear" w:color="auto" w:fill="FFFFFF"/>
        <w:jc w:val="both"/>
        <w:rPr>
          <w:rFonts w:eastAsia="Times New Roman" w:cs="Arial"/>
          <w:color w:val="000000"/>
          <w:sz w:val="24"/>
          <w:szCs w:val="20"/>
        </w:rPr>
      </w:pPr>
      <w:r w:rsidRPr="00E30D0E">
        <w:rPr>
          <w:rFonts w:eastAsia="Times New Roman" w:cs="Arial"/>
          <w:color w:val="000000"/>
          <w:sz w:val="24"/>
          <w:szCs w:val="20"/>
        </w:rPr>
        <w:t xml:space="preserve">Sincerely, </w:t>
      </w:r>
    </w:p>
    <w:p w:rsidR="004F0CD5" w:rsidRPr="00483BA8" w:rsidRDefault="004F0CD5" w:rsidP="004F0CD5">
      <w:pPr>
        <w:shd w:val="clear" w:color="auto" w:fill="FFFFFF"/>
        <w:jc w:val="both"/>
        <w:rPr>
          <w:rFonts w:eastAsia="Times New Roman" w:cs="Arial"/>
          <w:i/>
          <w:color w:val="000000"/>
          <w:sz w:val="24"/>
          <w:szCs w:val="20"/>
        </w:rPr>
      </w:pPr>
      <w:r>
        <w:rPr>
          <w:rFonts w:eastAsia="Times New Roman" w:cs="Arial"/>
          <w:i/>
          <w:color w:val="000000"/>
          <w:sz w:val="24"/>
          <w:szCs w:val="20"/>
        </w:rPr>
        <w:t>Craig</w:t>
      </w:r>
      <w:r w:rsidRPr="00483BA8">
        <w:rPr>
          <w:rFonts w:eastAsia="Times New Roman" w:cs="Arial"/>
          <w:i/>
          <w:color w:val="000000"/>
          <w:sz w:val="24"/>
          <w:szCs w:val="20"/>
        </w:rPr>
        <w:t xml:space="preserve"> Buchman, MD</w:t>
      </w:r>
    </w:p>
    <w:p w:rsidR="009E5124" w:rsidRPr="009E5124" w:rsidRDefault="009E5124" w:rsidP="009E5124">
      <w:pPr>
        <w:ind w:left="0" w:right="0"/>
        <w:jc w:val="center"/>
        <w:rPr>
          <w:rFonts w:ascii="Times New Roman" w:eastAsia="Times New Roman" w:hAnsi="Times New Roman" w:cs="Times New Roman"/>
          <w:b/>
          <w:bCs/>
          <w:color w:val="000000"/>
          <w:kern w:val="28"/>
          <w:szCs w:val="18"/>
          <w:u w:val="single"/>
          <w14:cntxtAlts/>
        </w:rPr>
      </w:pPr>
      <w:r w:rsidRPr="009E5124">
        <w:rPr>
          <w:rFonts w:ascii="Times New Roman" w:eastAsia="Times New Roman" w:hAnsi="Times New Roman" w:cs="Times New Roman"/>
          <w:b/>
          <w:bCs/>
          <w:color w:val="000000"/>
          <w:kern w:val="28"/>
          <w:szCs w:val="18"/>
          <w:u w:val="single"/>
          <w14:cntxtAlts/>
        </w:rPr>
        <w:t> </w:t>
      </w:r>
    </w:p>
    <w:p w:rsidR="003858E2" w:rsidRPr="008F38E5" w:rsidRDefault="003858E2" w:rsidP="009E5124">
      <w:pPr>
        <w:ind w:left="0" w:right="0"/>
        <w:jc w:val="center"/>
        <w:rPr>
          <w:rFonts w:ascii="Times New Roman" w:eastAsia="Times New Roman" w:hAnsi="Times New Roman" w:cs="Times New Roman"/>
          <w:color w:val="000000"/>
          <w:kern w:val="28"/>
          <w:szCs w:val="18"/>
          <w14:cntxtAlts/>
        </w:rPr>
      </w:pPr>
      <w:bookmarkStart w:id="0" w:name="_GoBack"/>
      <w:bookmarkEnd w:id="0"/>
    </w:p>
    <w:sectPr w:rsidR="003858E2" w:rsidRPr="008F38E5" w:rsidSect="008F38E5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E5"/>
    <w:rsid w:val="003858E2"/>
    <w:rsid w:val="004F0CD5"/>
    <w:rsid w:val="00827A7B"/>
    <w:rsid w:val="008F38E5"/>
    <w:rsid w:val="009E5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5C8A7C"/>
  <w15:chartTrackingRefBased/>
  <w15:docId w15:val="{2ED8CB6D-CD56-4085-B7DC-446551CE33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144" w:right="144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F0CD5"/>
    <w:pPr>
      <w:keepNext/>
      <w:shd w:val="clear" w:color="auto" w:fill="FFFFFF"/>
      <w:ind w:left="0" w:right="0"/>
      <w:jc w:val="center"/>
      <w:outlineLvl w:val="1"/>
    </w:pPr>
    <w:rPr>
      <w:rFonts w:eastAsia="Times New Roman" w:cs="Arial"/>
      <w:b/>
      <w:bCs/>
      <w:color w:val="00000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5124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9E5124"/>
    <w:rPr>
      <w:color w:val="2B579A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4F0CD5"/>
    <w:rPr>
      <w:rFonts w:eastAsia="Times New Roman" w:cs="Arial"/>
      <w:b/>
      <w:bCs/>
      <w:color w:val="000000"/>
      <w:sz w:val="24"/>
      <w:szCs w:val="20"/>
      <w:shd w:val="clear" w:color="auto" w:fill="FFFFFF"/>
    </w:rPr>
  </w:style>
  <w:style w:type="paragraph" w:styleId="BodyText2">
    <w:name w:val="Body Text 2"/>
    <w:basedOn w:val="Normal"/>
    <w:link w:val="BodyText2Char"/>
    <w:uiPriority w:val="99"/>
    <w:unhideWhenUsed/>
    <w:rsid w:val="004F0CD5"/>
    <w:pPr>
      <w:shd w:val="clear" w:color="auto" w:fill="FFFFFF"/>
      <w:ind w:left="0" w:right="0"/>
      <w:jc w:val="both"/>
    </w:pPr>
    <w:rPr>
      <w:rFonts w:eastAsia="Times New Roman" w:cs="Arial"/>
      <w:i/>
      <w:color w:val="000000"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uiPriority w:val="99"/>
    <w:rsid w:val="004F0CD5"/>
    <w:rPr>
      <w:rFonts w:eastAsia="Times New Roman" w:cs="Arial"/>
      <w:i/>
      <w:color w:val="000000"/>
      <w:sz w:val="24"/>
      <w:szCs w:val="20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64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milyharvey@wustl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BuchmanC@ent.wustl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ackym@alumni.vanderbilt.edu" TargetMode="External"/><Relationship Id="rId5" Type="http://schemas.openxmlformats.org/officeDocument/2006/relationships/hyperlink" Target="mailto:administrator@americanneurotologysociety.com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administrator@americanneurotologysociety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627</Words>
  <Characters>3549</Characters>
  <Application>Microsoft Office Word</Application>
  <DocSecurity>0</DocSecurity>
  <Lines>72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Bordignon</dc:creator>
  <cp:keywords/>
  <dc:description/>
  <cp:lastModifiedBy>Kristen Bordignon</cp:lastModifiedBy>
  <cp:revision>3</cp:revision>
  <dcterms:created xsi:type="dcterms:W3CDTF">2017-03-21T18:36:00Z</dcterms:created>
  <dcterms:modified xsi:type="dcterms:W3CDTF">2017-03-30T19:13:00Z</dcterms:modified>
</cp:coreProperties>
</file>